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Monitoreo en Derechos Humanos SART</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Los objetivos de este curso son que al finalizar el proceso las personas participantes:
          <w:br/>
          <w:br/>
          -Reconozcan la importancia de monitorear derechos humanos conforme principios y estándares de monitoreo.
          <w:br/>
          -Hayan incrementado sus conocimientos, habilidades y uso de herramientas para el monitoreo y análisis de derechos.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obligaciones del estado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(MY)
                <w:br/>
                Carla (CA)
                <w:br/>
                Fidel (FI)
                <w:br/>
                Edwin (ED)
                <w:br/>
                Cisne (CI)
                <w:br/>
                Tamia (TA)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Registro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Bienvenida por parte de DPE, GIZ y NU</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10:00am</w:t>
            </w:r>
          </w:p>
        </w:tc>
        <w:tc>
          <w:tcPr>
            <w:tcW w:w="3685" w:type="dxa"/>
          </w:tcPr>
          <w:p w:rsidR="00225892" w:rsidRPr="00746199" w:rsidRDefault="00225892" w:rsidP="000C50EB">
            <w:pPr>
              <w:rPr>
                <w:b/>
              </w:rPr>
            </w:pPr>
            <w:r w:rsidRPr="00746199">
              <w:rPr>
                <w:b/>
              </w:rPr>
              <w:t>A1. Plenaria Inicial: presentación de objetivos</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Presentación??</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10:30am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10:45 está en la agenda enviada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12:00pm</w:t>
            </w:r>
          </w:p>
        </w:tc>
        <w:tc>
          <w:tcPr>
            <w:tcW w:w="3685" w:type="dxa"/>
          </w:tcPr>
          <w:p w:rsidR="00225892" w:rsidRPr="00746199" w:rsidRDefault="00225892" w:rsidP="000C50EB">
            <w:pPr>
              <w:rPr>
                <w:b/>
              </w:rPr>
            </w:pPr>
            <w:r w:rsidRPr="00746199">
              <w:rPr>
                <w:b/>
              </w:rPr>
              <w:t>A2. Repaso nociones dh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2:30pm</w:t>
            </w:r>
          </w:p>
        </w:tc>
        <w:tc>
          <w:tcPr>
            <w:tcW w:w="3685" w:type="dxa"/>
          </w:tcPr>
          <w:p w:rsidR="00225892" w:rsidRPr="00746199" w:rsidRDefault="00225892" w:rsidP="000C50EB">
            <w:pPr>
              <w:rPr>
                <w:b/>
              </w:rPr>
            </w:pPr>
            <w:r w:rsidRPr="00746199">
              <w:rPr>
                <w:b/>
              </w:rPr>
              <w:t>A3. Tangram del ciclo de monitoreo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3:25pm</w:t>
            </w:r>
          </w:p>
        </w:tc>
        <w:tc>
          <w:tcPr>
            <w:tcW w:w="3685" w:type="dxa"/>
          </w:tcPr>
          <w:p w:rsidR="00225892" w:rsidRPr="00746199" w:rsidRDefault="00225892" w:rsidP="000C50EB">
            <w:pPr>
              <w:rPr>
                <w:b/>
              </w:rPr>
            </w:pPr>
            <w:r w:rsidRPr="00746199">
              <w:rPr>
                <w:b/>
              </w:rPr>
              <w:t>A4. Análisis de Contexto (monitoreo)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Pedir que lean el caso Niñas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R5P</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Recapitulación jornada anterior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10:10am</w:t>
            </w:r>
          </w:p>
        </w:tc>
        <w:tc>
          <w:tcPr>
            <w:tcW w:w="3685" w:type="dxa"/>
          </w:tcPr>
          <w:p w:rsidR="00225892" w:rsidRPr="00746199" w:rsidRDefault="00225892" w:rsidP="000C50EB">
            <w:pPr>
              <w:rPr>
                <w:b/>
              </w:rPr>
            </w:pPr>
            <w:r w:rsidRPr="00746199">
              <w:rPr>
                <w:b/>
              </w:rPr>
              <w:t>A5. Mapa de Actores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10:40am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agenda esta 11:30</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12:25pm</w:t>
            </w:r>
          </w:p>
        </w:tc>
        <w:tc>
          <w:tcPr>
            <w:tcW w:w="3685" w:type="dxa"/>
          </w:tcPr>
          <w:p w:rsidR="00225892" w:rsidRPr="00746199" w:rsidRDefault="00225892" w:rsidP="000C50EB">
            <w:pPr>
              <w:rPr>
                <w:b/>
              </w:rPr>
            </w:pPr>
            <w:r w:rsidRPr="00746199">
              <w:rPr>
                <w:b/>
              </w:rPr>
              <w:t>A6. Plan de documentación en monitoreo de derechos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12:25pm – 1:25pm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1:25pm – 3:15pm</w:t>
            </w:r>
          </w:p>
        </w:tc>
        <w:tc>
          <w:tcPr>
            <w:tcW w:w="3685" w:type="dxa"/>
          </w:tcPr>
          <w:p w:rsidR="00225892" w:rsidRPr="00746199" w:rsidRDefault="00225892" w:rsidP="000C50EB">
            <w:pPr>
              <w:rPr>
                <w:b/>
              </w:rPr>
            </w:pPr>
            <w:r w:rsidRPr="00746199">
              <w:rPr>
                <w:b/>
              </w:rPr>
              <w:t>A7. Métodos de recopilación de información (completa modificada)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R9P, R10P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10:30am</w:t>
            </w:r>
          </w:p>
        </w:tc>
        <w:tc>
          <w:tcPr>
            <w:tcW w:w="3685" w:type="dxa"/>
          </w:tcPr>
          <w:p w:rsidR="00225892" w:rsidRPr="00746199" w:rsidRDefault="00225892" w:rsidP="000C50EB">
            <w:pPr>
              <w:rPr>
                <w:b/>
              </w:rPr>
            </w:pPr>
            <w:r w:rsidRPr="00746199">
              <w:rPr>
                <w:b/>
              </w:rPr>
              <w:t>A8. Métodos de Recopilación de Información (2 entrevista y acceso a la información pública)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12:40pm</w:t>
            </w:r>
          </w:p>
        </w:tc>
        <w:tc>
          <w:tcPr>
            <w:tcW w:w="3685" w:type="dxa"/>
          </w:tcPr>
          <w:p w:rsidR="00225892" w:rsidRPr="00746199" w:rsidRDefault="00225892" w:rsidP="000C50EB">
            <w:pPr>
              <w:rPr>
                <w:b/>
              </w:rPr>
            </w:pPr>
            <w:r w:rsidRPr="00746199">
              <w:rPr>
                <w:b/>
              </w:rPr>
              <w:t>A9. Análisis de la información (juntando las piezas)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12:40pm – 1:40pm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1:40pm – 2:40pm</w:t>
            </w:r>
          </w:p>
        </w:tc>
        <w:tc>
          <w:tcPr>
            <w:tcW w:w="3685" w:type="dxa"/>
          </w:tcPr>
          <w:p w:rsidR="00225892" w:rsidRPr="00746199" w:rsidRDefault="00225892" w:rsidP="000C50EB">
            <w:pPr>
              <w:rPr>
                <w:b/>
              </w:rPr>
            </w:pPr>
            <w:r w:rsidRPr="00746199">
              <w:rPr>
                <w:b/>
              </w:rPr>
              <w:t>A10. Escala de almirantazgo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2:40pm – 3:10pm</w:t>
            </w:r>
          </w:p>
        </w:tc>
        <w:tc>
          <w:tcPr>
            <w:tcW w:w="3685" w:type="dxa"/>
          </w:tcPr>
          <w:p w:rsidR="00225892" w:rsidRPr="00746199" w:rsidRDefault="00225892" w:rsidP="000C50EB">
            <w:pPr>
              <w:rPr>
                <w:b/>
              </w:rPr>
            </w:pPr>
            <w:r w:rsidRPr="00746199">
              <w:rPr>
                <w:b/>
              </w:rPr>
              <w:t>Presentar y explicar las 3 diapositivas sobre el reporte de derechos humanos y, explicar la tarea virtual, llenar la ficha de información documental y hacer el esquema del reporte.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Plenaria Inicial: presentación de objetivos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Presentación??</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Step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Step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Step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Repaso nociones dh</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Monitoreo completa (2)_0.pdf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Hacer un repaso por los conceptos básicos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Integrar conocimientos: 45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computadora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Step 1</w:t>
      </w:r>
      <w:r>
        <w:rPr/>
        <w:t xml:space="preserve">. En la aplicación Quizizz las personas participantes defensoras de derechos humanos responderán las preguntas sobre conceptos básicos de derechos humanos planteadas. https://quizizz.com/join/quiz/620325a70d2739001de2322f/start</w:t>
      </w:r>
    </w:p>
    <w:p w:rsidR="00A66EE4" w:rsidRPr="00746199" w:rsidRDefault="00A66EE4" w:rsidP="002D3517"/>
    <w:p>
      <w:pPr>
        <w:widowControl w:val="on"/>
        <w:pBdr/>
      </w:pPr>
      <w:r>
        <w:rPr>
          <w:b/>
          <w:bCs/>
        </w:rPr>
        <w:t xml:space="preserve">Step 2</w:t>
      </w:r>
      <w:r>
        <w:rPr/>
        <w:t xml:space="preserve">. Una vez respondidas las preguntas se comparan las respuestas y se brindan las precisiones necesarias sobre las mismas.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Step 3</w:t>
      </w:r>
      <w:r>
        <w:rPr/>
        <w:t xml:space="preserve">. Compartir la presentación sobre conceptos básicos elaborada.</w:t>
      </w:r>
    </w:p>
    <w:p w:rsidR="00A66EE4" w:rsidRPr="00746199" w:rsidRDefault="00A66EE4" w:rsidP="002D3517"/>
    <w:p>
      <w:pPr>
        <w:widowControl w:val="on"/>
        <w:pBdr/>
      </w:pPr>
      <w:r>
        <w:rPr>
          <w:b/>
          <w:bCs/>
        </w:rPr>
        <w:t xml:space="preserve">Step 4</w:t>
      </w:r>
      <w:r>
        <w:rPr/>
        <w:t xml:space="preserve">. Ideas fuerza:</w:t>
      </w:r>
    </w:p>
    <w:p>
      <w:pPr>
        <w:widowControl w:val="on"/>
        <w:pBdr/>
      </w:pPr>
      <w:r>
        <w:rPr/>
        <w:t xml:space="preserve">      • La universalidad es quizá la característica más relevante ya que toda la noción de derechos humanos se fundamenta en la igual dignidad de todo ser humano</w:t>
      </w:r>
    </w:p>
    <w:p>
      <w:pPr>
        <w:widowControl w:val="on"/>
        <w:pBdr/>
      </w:pPr>
      <w:r>
        <w:rPr/>
        <w:t xml:space="preserve">      • El reconocimiento de la dignidad, la libertad y la igualdad son la base del origen y desarrollo de los derechos humanos</w:t>
      </w:r>
    </w:p>
    <w:p>
      <w:pPr>
        <w:widowControl w:val="on"/>
        <w:pBdr/>
      </w:pPr>
      <w:r>
        <w:rPr/>
        <w:t xml:space="preserve">      • Ninguna persona podrá ser discriminada</w:t>
      </w:r>
    </w:p>
    <w:p>
      <w:pPr>
        <w:widowControl w:val="on"/>
        <w:pBdr/>
      </w:pPr>
      <w:r>
        <w:rPr/>
        <w:t xml:space="preserve">      • han dado lugar al surgimiento de normas que ponen límites y direccionan el ejercicio del poder y permiten a las personas desarrollar sus potencialidades y realizar su proyecto de vida.</w:t>
      </w:r>
    </w:p>
    <w:p>
      <w:pPr>
        <w:widowControl w:val="on"/>
        <w:pBdr/>
      </w:pPr>
      <w:r>
        <w:rPr/>
        <w:t xml:space="preserve">      • El más alto deber del Estado consiste en respetar y hacer respetar los derechos garantizados en la Constitución.</w:t>
      </w:r>
    </w:p>
    <w:p>
      <w:pPr>
        <w:widowControl w:val="on"/>
        <w:pBdr/>
      </w:pPr>
      <w:r>
        <w:rPr/>
        <w:t xml:space="preserve">      • Ninguna norma jurídica podrá restringir el contenido de los derechos ni de las garantías constitucionales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Tangram del ciclo de monitoreo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secuencia del ciclo de monitoreo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R3P. Tangram figuras ciclo monitoreo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tangram (una por grupo a color)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Step 1</w:t>
      </w:r>
      <w:r>
        <w:rPr/>
        <w:t xml:space="preserve">. Organice grupos de máximo 4 personas y entregue a cada grupo una figura de tangram</w:t>
      </w:r>
    </w:p>
    <w:p w:rsidR="00A66EE4" w:rsidRPr="00746199" w:rsidRDefault="00A66EE4" w:rsidP="002D3517"/>
    <w:p>
      <w:pPr>
        <w:widowControl w:val="on"/>
        <w:pBdr/>
      </w:pPr>
      <w:r>
        <w:rPr>
          <w:b/>
          <w:bCs/>
        </w:rPr>
        <w:t xml:space="preserve">Step 2</w:t>
      </w:r>
      <w:r>
        <w:rPr/>
        <w:t xml:space="preserve">. Pida a cada grupo que use las fichas para hacer la figura de un gato sin tener en cuenta lo que dice en los textos (pida que usen las fichas por e lado sin texto hacia arriba.</w:t>
      </w:r>
    </w:p>
    <w:p w:rsidR="00A66EE4" w:rsidRPr="00746199" w:rsidRDefault="00A66EE4" w:rsidP="002D3517"/>
    <w:p>
      <w:pPr>
        <w:widowControl w:val="on"/>
        <w:pBdr/>
      </w:pPr>
      <w:r>
        <w:rPr>
          <w:b/>
          <w:bCs/>
        </w:rPr>
        <w:t xml:space="preserve">Step 3</w:t>
      </w:r>
      <w:r>
        <w:rPr/>
        <w:t xml:space="preserve">. De unos 3 a 5 minutos y observe que logran realizar. Es muy posible que hagan formas diversas y que en algunos casos cueste reconocer un gato en ellas pero, lo que importa es que, quienes no han usado el juego antes, se familiaricen.</w:t>
      </w:r>
    </w:p>
    <w:p w:rsidR="00A66EE4" w:rsidRPr="00746199" w:rsidRDefault="00A66EE4" w:rsidP="002D3517"/>
    <w:p>
      <w:pPr>
        <w:widowControl w:val="on"/>
        <w:pBdr/>
      </w:pPr>
      <w:r>
        <w:rPr>
          <w:b/>
          <w:bCs/>
        </w:rPr>
        <w:t xml:space="preserve">Step 4</w:t>
      </w:r>
      <w:r>
        <w:rPr/>
        <w:t xml:space="preserve">. A continuación indíqueles que el tipo de gato que espera es el de la figura que usted les mostrará (imagen de contorno de un gato), y pídales que esta vez, tengan en cuenta los textos en cada ficha y que cada texto corresponde a una etapa del ciclo de monitoreo.</w:t>
      </w:r>
    </w:p>
    <w:p w:rsidR="00A66EE4" w:rsidRPr="00746199" w:rsidRDefault="00A66EE4" w:rsidP="002D3517"/>
    <w:p>
      <w:pPr>
        <w:widowControl w:val="on"/>
        <w:pBdr/>
      </w:pPr>
      <w:r>
        <w:rPr>
          <w:b/>
          <w:bCs/>
        </w:rPr>
        <w:t xml:space="preserve">Step 5</w:t>
      </w:r>
      <w:r>
        <w:rPr/>
        <w:t xml:space="preserve">. De de 5 a 10 minutos para que cada grupo intente de nuevo armar la figura.</w:t>
      </w:r>
    </w:p>
    <w:p w:rsidR="00A66EE4" w:rsidRPr="00746199" w:rsidRDefault="00A66EE4" w:rsidP="002D3517"/>
    <w:p>
      <w:pPr>
        <w:widowControl w:val="on"/>
        <w:pBdr/>
      </w:pPr>
      <w:r>
        <w:rPr>
          <w:b/>
          <w:bCs/>
        </w:rPr>
        <w:t xml:space="preserve">Step 6</w:t>
      </w:r>
      <w:r>
        <w:rPr/>
        <w:t xml:space="preserve">. Cuando la mayoría de grupos lo haya logrado, pregúnteles si los textos sobre el ciclo facilitaron el armado de la figura.</w:t>
      </w:r>
    </w:p>
    <w:p w:rsidR="00A66EE4" w:rsidRPr="00746199" w:rsidRDefault="00A66EE4" w:rsidP="002D3517"/>
    <w:p>
      <w:pPr>
        <w:widowControl w:val="on"/>
        <w:pBdr/>
      </w:pPr>
      <w:r>
        <w:rPr>
          <w:b/>
          <w:bCs/>
        </w:rPr>
        <w:t xml:space="preserve">Step 7</w:t>
      </w:r>
      <w:r>
        <w:rPr/>
        <w:t xml:space="preserve">. Muy probablemente hayan logrado armar la figura pero un par o mas de fichas no coincidan aun con el orden del ciclo del monitoreo. Pase por cada grupo haciéndoles notar esto y de un par de minutos mas para que hagan el último ajuste.</w:t>
      </w:r>
    </w:p>
    <w:p w:rsidR="00A66EE4" w:rsidRPr="00746199" w:rsidRDefault="00A66EE4" w:rsidP="002D3517"/>
    <w:p>
      <w:pPr>
        <w:widowControl w:val="on"/>
        <w:pBdr/>
      </w:pPr>
      <w:r>
        <w:rPr>
          <w:b/>
          <w:bCs/>
        </w:rPr>
        <w:t xml:space="preserve">Step 8</w:t>
      </w:r>
      <w:r>
        <w:rPr/>
        <w:t xml:space="preserve">. En plenaria pregunte a todas las personas si les gustó la actividad, si fue fácil o difícil y si les fue útil para dar un orden lógico al ciclo del monitoreo. Trate de identificar que fases del ciclo les resultaron mas confusas o sobre cuales estaban menos seguras.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9</w:t>
      </w:r>
      <w:r>
        <w:rPr/>
        <w:t xml:space="preserve">. En plenaria, haga las precisiones necesarias según lo ocurrido en la actividad y con ayuda de la presentación haga una breve descripción final de cada etapa del ciclo de monitoreo de derechos humanos y la lógica de las secuencias que plantea.</w:t>
      </w:r>
    </w:p>
    <w:p w:rsidR="00A66EE4" w:rsidRPr="00746199" w:rsidRDefault="00A66EE4" w:rsidP="002D3517"/>
    <w:p>
      <w:pPr>
        <w:widowControl w:val="on"/>
        <w:pBdr/>
      </w:pPr>
      <w:r>
        <w:rPr>
          <w:b/>
          <w:bCs/>
        </w:rPr>
        <w:t xml:space="preserve">Step 10</w:t>
      </w:r>
      <w:r>
        <w:rPr/>
        <w:t xml:space="preserve">. Precise que:</w:t>
      </w:r>
    </w:p>
    <w:p>
      <w:pPr>
        <w:widowControl w:val="on"/>
        <w:pBdr/>
      </w:pPr>
      <w:r>
        <w:rPr/>
        <w:t xml:space="preserve">      • La vigilancia de los derechos humanos es un término amplio que implica la recopilación, verificación, análisis y uso activos de información para prevenir y abordar las violaciones de los derechos humanos.</w:t>
      </w:r>
    </w:p>
    <w:p>
      <w:pPr>
        <w:widowControl w:val="on"/>
        <w:pBdr/>
      </w:pPr>
      <w:r>
        <w:rPr/>
        <w:t xml:space="preserve">      • El monitoreo se lleva a cabo con miras a identificar y verificar presuntas violaciones y abusos de derechos humanos, patrones y causas de violaciones, informar acciones preventivas y de protección, proporcionar un papel de protección a través de una presencia visible, alerta temprana, empoderar a los titulares de derechos, promover la rendición de cuentas y abogar por remedios y acciones correctivas.</w:t>
      </w:r>
    </w:p>
    <w:p>
      <w:pPr>
        <w:widowControl w:val="on"/>
        <w:pBdr/>
      </w:pPr>
      <w:r>
        <w:rPr/>
        <w:t xml:space="preserve">      • El monitoreo suele ser una actividad continua y, a menudo, se basa en una cuestión temática de derechos humanos, como la violencia contra la mujer, la protección de los civiles o la discriminación basada en la casta.</w:t>
      </w:r>
    </w:p>
    <w:p>
      <w:pPr>
        <w:widowControl w:val="on"/>
        <w:pBdr/>
      </w:pPr>
      <w:r>
        <w:rPr/>
        <w:t xml:space="preserve">      • El monitoreo puede adoptar diferentes formas, como el monitoreo basado en incidentes, el análisis de tendencias y patrones, la observación, una investigación de derechos humanos, el ejercicio de influencia a través de la promoción, la visibilidad sobre el terreno o una combinación de algunos o todos estos enfoques.</w:t>
      </w:r>
    </w:p>
    <w:p>
      <w:pPr>
        <w:widowControl w:val="on"/>
        <w:pBdr/>
      </w:pPr>
      <w:r>
        <w:rPr/>
        <w:t xml:space="preserve">      • Todo el proceso de seguimiento se denomina ciclo de seguimiento de los derechos humanos.</w:t>
      </w:r>
    </w:p>
    <w:p>
      <w:pPr>
        <w:widowControl w:val="on"/>
        <w:pBdr/>
      </w:pPr>
      <w:r>
        <w:rPr/>
        <w:t xml:space="preserve">      •</w:t>
      </w:r>
    </w:p>
    <w:p>
      <w:pPr>
        <w:widowControl w:val="on"/>
        <w:pBdr/>
      </w:pPr>
      <w:r>
        <w:rPr/>
        <w:t xml:space="preserve">El monitoreo de los derechos humanos comienza con un análisis inicial de la información disponible sobre posibles problemas de derechos humanos en un contexto dado.</w:t>
      </w:r>
    </w:p>
    <w:p>
      <w:pPr>
        <w:widowControl w:val="on"/>
        <w:pBdr/>
      </w:pPr>
      <w:r>
        <w:rPr/>
        <w:t xml:space="preserve">      •</w:t>
      </w:r>
    </w:p>
    <w:p>
      <w:pPr>
        <w:widowControl w:val="on"/>
        <w:pBdr/>
      </w:pPr>
      <w:r>
        <w:rPr/>
        <w:t xml:space="preserve">Sobre la base de este análisis, los monitores de derechos humanos desarrollan una estrategia de monitoreo consistente con su mandato y prioridades.</w:t>
      </w:r>
    </w:p>
    <w:p>
      <w:pPr>
        <w:widowControl w:val="on"/>
        <w:pBdr/>
      </w:pPr>
      <w:r>
        <w:rPr/>
        <w:t xml:space="preserve">      •</w:t>
      </w:r>
    </w:p>
    <w:p>
      <w:pPr>
        <w:widowControl w:val="on"/>
        <w:pBdr/>
      </w:pPr>
      <w:r>
        <w:rPr/>
        <w:t xml:space="preserve">También se pueden desarrollar estrategias de seguimiento para casos específicos. Las estrategias de monitoreo guían los pasos subsiguientes del ciclo de monitoreo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Tangram figuras ciclo monitoreo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Figuras de tangram para identificar el ciclo de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Análisis de Contexto (monitoreo)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Pedir que lean el caso Niñas</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Entregar herramientas para realizar una recopilación de información contextual adecuada para la comprensión de la situación de los derechos humanos y generar conocimientos acerca de las técnicas para un mejor análisis de la información.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Integrar conocimientos: 20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Lectura de caso hipotético
                <w:br/>
                • R5P. Ficha de Recopilación de Información contextual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R5P</w:t>
      </w:r>
    </w:p>
    <w:p>
      <w:pPr>
        <w:widowControl w:val="on"/>
        <w:pBdr/>
      </w:pPr>
      <w:r>
        <w:rPr>
          <w:b/>
          <w:bCs/>
        </w:rPr>
        <w:t xml:space="preserve">Step 1</w:t>
      </w:r>
      <w:r>
        <w:rPr/>
        <w:t xml:space="preserve">. Entregue a las personas participantes la ficha de recopilación de información contextual, pídales que revisen los parámetros ahí expuestos y se familiaricen con ellos. Ponga el audio del caso y pida que registren toda la información que puedan en la hoja. Explique que para esta actividad trabajarán en parejas para revisar la información.</w:t>
      </w:r>
    </w:p>
    <w:p w:rsidR="00A66EE4" w:rsidRPr="00746199" w:rsidRDefault="00A66EE4" w:rsidP="002D3517"/>
    <w:p>
      <w:pPr>
        <w:widowControl w:val="on"/>
        <w:pBdr/>
      </w:pPr>
      <w:r>
        <w:rPr>
          <w:b/>
          <w:bCs/>
        </w:rPr>
        <w:t xml:space="preserve">Step 2</w:t>
      </w:r>
      <w:r>
        <w:rPr/>
        <w:t xml:space="preserve">. Cuando acabe la lectura del caso en parejas podrán discutir que información lograron recopilar y compartir.</w:t>
      </w:r>
    </w:p>
    <w:p w:rsidR="00A66EE4" w:rsidRPr="00746199" w:rsidRDefault="00A66EE4" w:rsidP="002D3517"/>
    <w:p>
      <w:pPr>
        <w:widowControl w:val="on"/>
        <w:pBdr/>
      </w:pPr>
      <w:r>
        <w:rPr>
          <w:b/>
          <w:bCs/>
        </w:rPr>
        <w:t xml:space="preserve">Step 3</w:t>
      </w:r>
      <w:r>
        <w:rPr/>
        <w:t xml:space="preserve">. Finalmente en parejas responderán ¿Qué información no pudieron obtener del audio y les parece importante?, ¿Qué información que no obtuvieron podrían pasar por alto?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4</w:t>
      </w:r>
      <w:r>
        <w:rPr/>
        <w:t xml:space="preserve">. Pida a las parejas que comenten cómo les fue que notaron y que comentarios tienen.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5</w:t>
      </w:r>
      <w:r>
        <w:rPr/>
        <w:t xml:space="preserve">. Solicite que piensen en el caso seleccionado para monitoreo y identifiquen los datos que debería tener su análisis de contexto. Tal vez algunos ya los tienen pero dejarán planteados los que no para poder investigar.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Lectura de caso hipotético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6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 Hipotético Malbecland  creado para la 5ta competencia internacional de derechos humanos, Universidad Nacional de Cuyo, Autor Juan Pablo Albán</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Ficha de Recopilación de Información contextual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La ficha contiene información general básica que debe ser considerada para un análisis de Contexto.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Mapa de Actores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Realizar un mapa de actores en relación a un tema o caso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R6P. Mapa de Actores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post-it 
                <w:br/>
                • impresiones del mapa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Step 1</w:t>
      </w:r>
      <w:r>
        <w:rPr/>
        <w:t xml:space="preserve">. Divida a las personas participantes en grupo (no mas de 5 o el numero de grupos como situaciones haya identificado).  Pida a cada grupo que asuma uno de los temas de monitoreo previamente planteados, pídales que se familiaricen con la ficha y el analisis de contexto realizado, para que puedan  generar el mapa de actores. </w:t>
      </w:r>
    </w:p>
    <w:p w:rsidR="00A66EE4" w:rsidRPr="00746199" w:rsidRDefault="00A66EE4" w:rsidP="002D3517"/>
    <w:p>
      <w:pPr>
        <w:widowControl w:val="on"/>
        <w:pBdr/>
      </w:pPr>
      <w:r>
        <w:rPr>
          <w:b/>
          <w:bCs/>
        </w:rPr>
        <w:t xml:space="preserve">Step 2</w:t>
      </w:r>
      <w:r>
        <w:rPr/>
        <w:t xml:space="preserve">. Para este mapa crearemos una “tarjeta de actor/a” para cada actor identificado en nuestro problema. Para el ejercicio trabajeremos con no más de 9 actores (tomando en cuenta que en la realidad existirán muchos más).</w:t>
      </w:r>
    </w:p>
    <w:p>
      <w:pPr>
        <w:widowControl w:val="on"/>
        <w:pBdr/>
      </w:pPr>
      <w:r>
        <w:rPr/>
        <w:t xml:space="preserve">La tarjeta de cada actor deberá contener:</w:t>
      </w:r>
    </w:p>
    <w:p>
      <w:pPr>
        <w:widowControl w:val="on"/>
        <w:pBdr/>
      </w:pPr>
      <w:r>
        <w:rPr/>
        <w:t xml:space="preserve">      • Identidad, función,</w:t>
      </w:r>
    </w:p>
    <w:p>
      <w:pPr>
        <w:widowControl w:val="on"/>
        <w:pBdr/>
      </w:pPr>
      <w:r>
        <w:rPr/>
        <w:t xml:space="preserve">      • Intereses, motivaciones,</w:t>
      </w:r>
    </w:p>
    <w:p>
      <w:pPr>
        <w:widowControl w:val="on"/>
        <w:pBdr/>
      </w:pPr>
      <w:r>
        <w:rPr/>
        <w:t xml:space="preserve">      • Afectación o poder e influencia del actor en el problema de los derechos humanos planteado ya sea positiva o negativamente. </w:t>
      </w:r>
    </w:p>
    <w:p w:rsidR="00A66EE4" w:rsidRPr="00746199" w:rsidRDefault="00A66EE4" w:rsidP="002D3517"/>
    <w:p>
      <w:pPr>
        <w:widowControl w:val="on"/>
        <w:pBdr/>
      </w:pPr>
      <w:r>
        <w:rPr>
          <w:b/>
          <w:bCs/>
        </w:rPr>
        <w:t xml:space="preserve">Step 3</w:t>
      </w:r>
      <w:r>
        <w:rPr/>
        <w:t xml:space="preserve">. Ubique en el mapa las tarjetas o post it según su cercanía y poder de influencia siendo la parte de abajo central la mayor cercania afectación y/o influencia</w:t>
      </w:r>
    </w:p>
    <w:p>
      <w:pPr>
        <w:widowControl w:val="on"/>
        <w:pBdr/>
      </w:pPr>
      <w:r>
        <w:rPr/>
        <w:t xml:space="preserve">Trace líneas que representen las relaciones clave entre los diferentes actores.</w:t>
      </w:r>
    </w:p>
    <w:p>
      <w:pPr>
        <w:widowControl w:val="on"/>
        <w:pBdr/>
      </w:pPr>
      <w:r>
        <w:rPr/>
        <w:t xml:space="preserve">      • Concéntrese en las relaciones más importantes y coloque una “tarjeta de relación” en la línea entre dos actores (si existe interrelación).</w:t>
      </w:r>
    </w:p>
    <w:p>
      <w:pPr>
        <w:widowControl w:val="on"/>
        <w:pBdr/>
      </w:pPr>
      <w:r>
        <w:rPr/>
        <w:t xml:space="preserve">      • Describa resumidamente en la tarjeta la relación entre los dos actores, en particular su impacto en el problema de los derechos humanos y la influencia potencial que los actores tienen entre sí (por ejemplo, positivo, negativo, aliados, enemigos, autoridad directa, vínculos económicos, ambiguo, alto / bajo influencia, polarización alta / baja).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4</w:t>
      </w:r>
      <w:r>
        <w:rPr/>
        <w:t xml:space="preserve">. Cuando hayan terminado el mapeo reflexione sobre el ejercició</w:t>
      </w:r>
    </w:p>
    <w:p>
      <w:pPr>
        <w:widowControl w:val="on"/>
        <w:pBdr/>
      </w:pPr>
      <w:r>
        <w:rPr/>
        <w:t xml:space="preserve">¿Fue fácil o difícil identificar actores y sus relaciones?</w:t>
      </w:r>
    </w:p>
    <w:p>
      <w:pPr>
        <w:widowControl w:val="on"/>
        <w:pBdr/>
      </w:pPr>
      <w:r>
        <w:rPr/>
        <w:t xml:space="preserve">¿Nos genera información nueva?</w:t>
      </w:r>
    </w:p>
    <w:p>
      <w:pPr>
        <w:widowControl w:val="on"/>
        <w:pBdr/>
      </w:pPr>
      <w:r>
        <w:rPr/>
        <w:t xml:space="preserve">¿Que dudas nos quedan o que vacíos vemos quien nos falta?</w:t>
      </w:r>
    </w:p>
    <w:p>
      <w:pPr>
        <w:widowControl w:val="on"/>
        <w:pBdr/>
      </w:pPr>
      <w:r>
        <w:rPr/>
        <w:t xml:space="preserve">¿Que priccipios de monitoreo debemos tener en cuenta para la identificación de actores y para el acercamiento con los mismos?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Mapa de Actores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exigibilidad,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pagina uno referencia para hacer el mpa de actores, impresión pequeña, pagina dos plantilla para construir el mapa impresión grande o copiar en un papelografo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Plan de documentación en monitoreo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las fases y herramientas clave para un proceso de documentación organizado, coherente y eficaz.</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Lectura de caso hipotético
                <w:br/>
                • R7P. Ejemplo de plan de documentación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Cuerda o cables, papelógrafos, marcadores, hojas de trabajo para participantes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 R4</w:t>
      </w:r>
    </w:p>
    <w:p>
      <w:pPr>
        <w:widowControl w:val="on"/>
        <w:pBdr/>
      </w:pPr>
      <w:r>
        <w:rPr>
          <w:b/>
          <w:bCs/>
        </w:rPr>
        <w:t xml:space="preserve">Step 1</w:t>
      </w:r>
      <w:r>
        <w:rPr/>
        <w:t xml:space="preserve">. En el aula o fuera de ésta realice la actividad vagones del tren usando indicaciones como: organización en la que trabajan, cargos o responsabilidades que tienen, lugar en que nacieron, quienes son padres/madres, que red social prefieren, finalmente indique que formen vagones de máximo 6 personas y entregue a cada grupo una cuerda o cable previamente enrollado.</w:t>
      </w:r>
    </w:p>
    <w:p w:rsidR="00A66EE4" w:rsidRPr="00746199" w:rsidRDefault="00A66EE4" w:rsidP="002D3517"/>
    <w:p>
      <w:pPr>
        <w:widowControl w:val="on"/>
        <w:pBdr/>
      </w:pPr>
      <w:r>
        <w:rPr>
          <w:b/>
          <w:bCs/>
        </w:rPr>
        <w:t xml:space="preserve">Step 2</w:t>
      </w:r>
      <w:r>
        <w:rPr/>
        <w:t xml:space="preserve">. Asigne a cada grupo uno de los problemas de derechos humanos  previamente identificado y, una cuerda o cable previamente enrollado, indique el grupo tendrá un minuto para desenrollar la cuerda cumpliendo con dos premisas básicas:</w:t>
      </w:r>
    </w:p>
    <w:p>
      <w:pPr>
        <w:widowControl w:val="on"/>
        <w:pBdr/>
      </w:pPr>
      <w:r>
        <w:rPr/>
        <w:t xml:space="preserve">      • La cuerda deberá pasar por las manos de cada integrante del grupo.</w:t>
      </w:r>
    </w:p>
    <w:p>
      <w:pPr>
        <w:widowControl w:val="on"/>
        <w:pBdr/>
      </w:pPr>
      <w:r>
        <w:rPr/>
        <w:t xml:space="preserve">      • Mientras rotan la cuerda para desenrrollarla deberán imaginar que están en las Naciones Unidas hablando de su problema de derechos y que se les pide dar información (cifras y datos exactos), indicando quien y de dónde los sacaron. Cuantos más datos, mejor </w:t>
      </w:r>
    </w:p>
    <w:p w:rsidR="00A66EE4" w:rsidRPr="00746199" w:rsidRDefault="00A66EE4" w:rsidP="002D3517"/>
    <w:p>
      <w:pPr>
        <w:widowControl w:val="on"/>
        <w:pBdr/>
      </w:pPr>
      <w:r>
        <w:rPr>
          <w:b/>
          <w:bCs/>
        </w:rPr>
        <w:t xml:space="preserve">Step 3</w:t>
      </w:r>
      <w:r>
        <w:rPr/>
        <w:t xml:space="preserve">. De la indicación para que uno por uno, los grupos desenrollen la cuerda siguiendo las instrucciones. </w:t>
      </w:r>
    </w:p>
    <w:p>
      <w:pPr>
        <w:widowControl w:val="on"/>
        <w:pBdr/>
      </w:pPr>
      <w:r>
        <w:rPr/>
        <w:t xml:space="preserve">Nota. Observe si algunos de los grupos buscan información en sus celulares o documenros que llevan consigo y tengalo presente a momento de la reflexión.</w:t>
      </w:r>
    </w:p>
    <w:p w:rsidR="00A66EE4" w:rsidRPr="00746199" w:rsidRDefault="00A66EE4" w:rsidP="002D3517"/>
    <w:p>
      <w:pPr>
        <w:widowControl w:val="on"/>
        <w:pBdr/>
      </w:pPr>
      <w:r>
        <w:rPr>
          <w:b/>
          <w:bCs/>
        </w:rPr>
        <w:t xml:space="preserve">Step 4</w:t>
      </w:r>
      <w:r>
        <w:rPr/>
        <w:t xml:space="preserve">. Nota.  Si no tiene casos previos, puede usar algunos de los siguientes:</w:t>
      </w:r>
    </w:p>
    <w:p>
      <w:pPr>
        <w:widowControl w:val="on"/>
        <w:pBdr/>
      </w:pPr>
      <w:r>
        <w:rPr/>
        <w:t xml:space="preserve">      • Caso MackBeland</w:t>
      </w:r>
    </w:p>
    <w:p>
      <w:pPr>
        <w:widowControl w:val="on"/>
        <w:pBdr/>
      </w:pPr>
      <w:r>
        <w:rPr/>
        <w:t xml:space="preserve">      • Caso niñas Taromenani. De ser posible, previo a la sesión, entregue a las personas participantes el link del reportaje sobre el caso de las niñas taromenane y pida que lo lean antes de la sesión. https://www.planv.com.ec/historias/sociedad/escenas-olvidadas-del-reencuentro-ninas-taromenane. Sino, pida que hagan la lectura al inicio de la sesión.</w:t>
      </w:r>
    </w:p>
    <w:p>
      <w:pPr>
        <w:widowControl w:val="on"/>
        <w:pBdr/>
      </w:pPr>
      <w:r>
        <w:rPr/>
        <w:t xml:space="preserve">      • Para movilidad humana usar el caso: Sentencia NNA en movilidad humana en: https://drive.google.com/drive/u/0/folders/1T5tZePDLDgn3cgJ9tV6CQ4LeXkyDFZTs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5</w:t>
      </w:r>
      <w:r>
        <w:rPr/>
        <w:t xml:space="preserve">. Cuando todos los grupos hayan pasado, pregunte a las personas participantes, cómo se sintieron y se les resultó facil o no la actividad.</w:t>
      </w:r>
    </w:p>
    <w:p w:rsidR="00A66EE4" w:rsidRPr="00746199" w:rsidRDefault="00A66EE4" w:rsidP="002D3517"/>
    <w:p>
      <w:pPr>
        <w:widowControl w:val="on"/>
        <w:pBdr/>
      </w:pPr>
      <w:r>
        <w:rPr>
          <w:b/>
          <w:bCs/>
        </w:rPr>
        <w:t xml:space="preserve">Step 6</w:t>
      </w:r>
      <w:r>
        <w:rPr/>
        <w:t xml:space="preserve">. Probablemente algunos de los datos usados son reales pero otros no, retome algunos ejemplos de estos últimos y pregunte:</w:t>
      </w:r>
    </w:p>
    <w:p>
      <w:pPr>
        <w:widowControl w:val="on"/>
        <w:pBdr/>
      </w:pPr>
      <w:r>
        <w:rPr/>
        <w:t xml:space="preserve">      • Qué efectos puede tener dar información que no está previamente verificada?</w:t>
      </w:r>
    </w:p>
    <w:p>
      <w:pPr>
        <w:widowControl w:val="on"/>
        <w:pBdr/>
      </w:pPr>
      <w:r>
        <w:rPr/>
        <w:t xml:space="preserve">      • Qué notaron sobre las fuentes que mencionaron? Son las fuentes que normalmente usamos para buscar información?</w:t>
      </w:r>
    </w:p>
    <w:p>
      <w:pPr>
        <w:widowControl w:val="on"/>
        <w:pBdr/>
      </w:pPr>
      <w:r>
        <w:rPr/>
        <w:t xml:space="preserve">      • Creen que hay un tipo de información y de fuentes que no fueron mencionadas y son relevantes para cada problema de derechos?</w:t>
      </w:r>
    </w:p>
    <w:p>
      <w:pPr>
        <w:widowControl w:val="on"/>
        <w:pBdr/>
      </w:pPr>
      <w:r>
        <w:rPr/>
        <w:t xml:space="preserve">      • Sintieron que habia una lógica en cuanto las personas que recopilaron esa información?</w:t>
      </w:r>
    </w:p>
    <w:p>
      <w:pPr>
        <w:widowControl w:val="on"/>
        <w:pBdr/>
      </w:pPr>
      <w:r>
        <w:rPr/>
        <w:t xml:space="preserve">      • En definitiva, qué pasa si improvisamos al momento de recopilar la información? </w:t>
      </w:r>
    </w:p>
    <w:p>
      <w:pPr>
        <w:widowControl w:val="on"/>
        <w:pBdr/>
      </w:pPr>
      <w:r>
        <w:rPr/>
        <w:t xml:space="preserve">      • Qué efectos puede tener sobre las personas afectadas?</w:t>
      </w:r>
    </w:p>
    <w:p>
      <w:pPr>
        <w:widowControl w:val="on"/>
        <w:pBdr/>
      </w:pPr>
      <w:r>
        <w:rPr/>
        <w:t xml:space="preserve">      • Qué efectos puede tener sobre el equipo de trabajo?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7</w:t>
      </w:r>
    </w:p>
    <w:p>
      <w:pPr>
        <w:widowControl w:val="on"/>
        <w:pBdr/>
      </w:pPr>
      <w:r>
        <w:rPr/>
        <w:t xml:space="preserve">      • Señale que a continuación tendrán la posibilidad de planificar el proceso de recopilación de la información.</w:t>
      </w:r>
    </w:p>
    <w:p>
      <w:pPr>
        <w:widowControl w:val="on"/>
        <w:pBdr/>
      </w:pPr>
      <w:r>
        <w:rPr/>
        <w:t xml:space="preserve">      • Entregue la hoja con el ejemplo  de un plan de documentación y repase con las personas sus elementos.</w:t>
      </w:r>
    </w:p>
    <w:p>
      <w:pPr>
        <w:widowControl w:val="on"/>
        <w:pBdr/>
      </w:pPr>
      <w:r>
        <w:rPr/>
        <w:t xml:space="preserve">      • De el tiempo necesario para que cada grupo elabore su plan de recopilación de información y pida que lo pasen a un papelógrafo par aque pueda ser visto por los otros grupos..</w:t>
      </w:r>
    </w:p>
    <w:p w:rsidR="00A66EE4" w:rsidRPr="00746199" w:rsidRDefault="00A66EE4" w:rsidP="002D3517"/>
    <w:p>
      <w:pPr>
        <w:widowControl w:val="on"/>
        <w:pBdr/>
      </w:pPr>
      <w:r>
        <w:rPr>
          <w:b/>
          <w:bCs/>
        </w:rPr>
        <w:t xml:space="preserve">Step 8</w:t>
      </w:r>
      <w:r>
        <w:rPr/>
        <w:t xml:space="preserve">. Una vez que han terminado pida a cada grupo que valide su plan de recopilación con el grupo que formuló el problema de derechos o, con otro grupo de tal manera que puedan retroalimentarse mutuamente. Si los grupos son impares el grupo sobrante presentará su plan al equipo facilitador.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Lectura de caso hipotético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Audio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6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 Hipotético Malbecland  creado para la 5ta competencia internacional de derechos humanos, Universidad Nacional de Cuyo, Autor Juan Pablo Albán</w:t>
            </w:r>
          </w:p>
        </w:tc>
      </w:tr>
      <w:tr w:rsidR="00B83084"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Autor</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Ejemplo de plan de documentación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Ejemplo de plan de documentación para l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Métodos de recopilación de información (completa modificada)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diferentes métodos y conocer en que consiten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Integrar conocimientos: 20 mins
                <w:br/>
                • Vincular con la experiencia: 20 mins
                <w:br/>
                • Vincular con la experiencia: 50 mins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Fuentes primarias y secundarias para recopilar información
                <w:br/>
                • R9P. Ficha  ejemplo de recopilación de información documental
                <w:br/>
                • R10P. Evaluación de entrevista en monitoreo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documento fuentes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Step 1</w:t>
      </w:r>
      <w:r>
        <w:rPr/>
        <w:t xml:space="preserve">. En plenaria consulte, que necesitamos para hacer el monitoreo, en que se va a basar nuestro monitoreo.</w:t>
      </w:r>
    </w:p>
    <w:p>
      <w:pPr>
        <w:widowControl w:val="on"/>
        <w:pBdr/>
      </w:pPr>
      <w:r>
        <w:rPr/>
        <w:t xml:space="preserve">¿Qué clasificaciones le podríamos dar a la información?.</w:t>
      </w:r>
    </w:p>
    <w:p>
      <w:pPr>
        <w:widowControl w:val="on"/>
        <w:pBdr/>
      </w:pPr>
      <w:r>
        <w:rPr/>
        <w:t xml:space="preserve"> </w:t>
      </w:r>
    </w:p>
    <w:p w:rsidR="00A66EE4" w:rsidRPr="00746199" w:rsidRDefault="00A66EE4" w:rsidP="002D3517"/>
    <w:p>
      <w:pPr>
        <w:widowControl w:val="on"/>
        <w:pBdr/>
      </w:pPr>
      <w:r>
        <w:rPr>
          <w:b/>
          <w:bCs/>
        </w:rPr>
        <w:t xml:space="preserve">Step 2</w:t>
      </w:r>
      <w:r>
        <w:rPr/>
        <w:t xml:space="preserve">. En plenaria,  consulte que fuentes de información y clasificaciones conoce, entregue el recurso sobre fuentes primarias y secundarias. Pidalo que lo revisen de forma rápida y de forma conjunta realicen un listado de fuentes posibles en los casos propuestos (no extensivo más ejemplificador).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3</w:t>
      </w:r>
      <w:r>
        <w:rPr/>
        <w:t xml:space="preserve">. Presente los métodos de recopilación como están clasificados en los manuales de Monitoreo de DDHH de Naciones Unidas, no son los únicos pero son los que revisaremos en el curso.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Step 4</w:t>
      </w:r>
      <w:r>
        <w:rPr/>
        <w:t xml:space="preserve">. Sobre la información documental pida ejemplos y haga en plenaria un cuadro con las sugerencias.  Presente la ficha de información documental y pídales que de manera breve en parejas identifiquen un item y como la llenaría asigne a cada pareja un item, en plenaria converse sobre como les fue y pregunte si hay otra fuente que se les ocurra u otra columna que crean que haga falta.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Step 5</w:t>
      </w:r>
      <w:r>
        <w:rPr/>
        <w:t xml:space="preserve">. Explique que en taller trabajaremos en  tres diferentes métodos de recopilación de la información la observación en situ, la entrevista y el acceso a la información pública. Con ayuda de la presentación revise la importancia y objetivo de realizar estos métodos de recopilación de información . Presente el video de acceso a la información pública: https://youtu.be/5xrBtXyv7pA</w:t>
      </w:r>
    </w:p>
    <w:p w:rsidR="00A66EE4" w:rsidRPr="00746199" w:rsidRDefault="00A66EE4" w:rsidP="002D3517"/>
    <w:p>
      <w:pPr>
        <w:widowControl w:val="on"/>
        <w:pBdr/>
      </w:pPr>
      <w:r>
        <w:rPr>
          <w:b/>
          <w:bCs/>
        </w:rPr>
        <w:t xml:space="preserve">Step 6</w:t>
      </w:r>
      <w:r>
        <w:rPr/>
        <w:t xml:space="preserve">. Pida que trabajen en grupos nuevamente cada grupo identificará que método de los 3 mencionados quiere trabajar para el ejercicio, asegúrese de que haya al menos un grupo con cada método (observación in situ (visita), entrevista, acceso a la información pública)</w:t>
      </w:r>
    </w:p>
    <w:p w:rsidR="00A66EE4" w:rsidRPr="00746199" w:rsidRDefault="00A66EE4" w:rsidP="002D3517"/>
    <w:p>
      <w:pPr>
        <w:widowControl w:val="on"/>
        <w:pBdr/>
      </w:pPr>
      <w:r>
        <w:rPr>
          <w:b/>
          <w:bCs/>
        </w:rPr>
        <w:t xml:space="preserve">Step 7</w:t>
      </w:r>
      <w:r>
        <w:rPr/>
        <w:t xml:space="preserve">. 1.  Planificación para la visita o monitoreo in situ. </w:t>
      </w:r>
    </w:p>
    <w:p>
      <w:pPr>
        <w:widowControl w:val="on"/>
        <w:pBdr/>
      </w:pPr>
      <w:r>
        <w:rPr/>
        <w:t xml:space="preserve">      1. Seleccionen un lugar o evento que les gustaría observar.  Si más de un grupo selecciona esta opción asegúrese de que sean diferentes: un lugar cerrado prisión, hospital, una situación como protesta plantón, una comunidad rural.</w:t>
      </w:r>
    </w:p>
    <w:p>
      <w:pPr>
        <w:widowControl w:val="on"/>
        <w:pBdr/>
      </w:pPr>
      <w:r>
        <w:rPr/>
        <w:t xml:space="preserve">      2. Creen un Plan para la observación con fechas personas horarios, contactos previos y otras cuestiones que consideren pertinentes planificar antes.</w:t>
      </w:r>
    </w:p>
    <w:p>
      <w:pPr>
        <w:widowControl w:val="on"/>
        <w:pBdr/>
      </w:pPr>
      <w:r>
        <w:rPr/>
        <w:t xml:space="preserve">      3. Crear una ficha para el registro de la información.  Qué información van a recoger que fenómenos van a observar y como los van a registrar. </w:t>
      </w:r>
    </w:p>
    <w:p w:rsidR="00A66EE4" w:rsidRPr="00746199" w:rsidRDefault="00A66EE4" w:rsidP="002D3517"/>
    <w:p>
      <w:pPr>
        <w:widowControl w:val="on"/>
        <w:pBdr/>
      </w:pPr>
      <w:r>
        <w:rPr>
          <w:b/>
          <w:bCs/>
        </w:rPr>
        <w:t xml:space="preserve">Step 8</w:t>
      </w:r>
      <w:r>
        <w:rPr/>
        <w:t xml:space="preserve">. 2. Entrevista seleccionen a la persona que entrevistarán (personaje que puede ser de los identificados en el mapeo de actores)</w:t>
      </w:r>
    </w:p>
    <w:p>
      <w:pPr>
        <w:widowControl w:val="on"/>
        <w:pBdr/>
      </w:pPr>
      <w:r>
        <w:rPr/>
        <w:t xml:space="preserve">      1.</w:t>
      </w:r>
    </w:p>
    <w:p>
      <w:pPr>
        <w:widowControl w:val="on"/>
        <w:pBdr/>
      </w:pPr>
      <w:r>
        <w:rPr>
          <w:b/>
          <w:bCs/>
        </w:rPr>
        <w:t xml:space="preserve">Previo a la Entrevista pida que:</w:t>
      </w:r>
    </w:p>
    <w:p>
      <w:pPr>
        <w:widowControl w:val="on"/>
        <w:pBdr/>
      </w:pPr>
      <w:r>
        <w:rPr/>
        <w:t xml:space="preserve">            • Establecer el propósito de la entrevista;</w:t>
      </w:r>
    </w:p>
    <w:p>
      <w:pPr>
        <w:widowControl w:val="on"/>
        <w:pBdr/>
      </w:pPr>
      <w:r>
        <w:rPr/>
        <w:t xml:space="preserve">            • Establecer qué información debe recopilarse durante la entrevista;</w:t>
      </w:r>
    </w:p>
    <w:p>
      <w:pPr>
        <w:widowControl w:val="on"/>
        <w:pBdr/>
      </w:pPr>
      <w:r>
        <w:rPr/>
        <w:t xml:space="preserve">            • Preparar una base de preguntas guía (no más de 4)</w:t>
      </w:r>
    </w:p>
    <w:p>
      <w:pPr>
        <w:widowControl w:val="on"/>
        <w:pBdr/>
      </w:pPr>
      <w:r>
        <w:rPr/>
        <w:t xml:space="preserve">            • Definir quién o quienes realizarán la entrevista.</w:t>
      </w:r>
    </w:p>
    <w:p w:rsidR="00A66EE4" w:rsidRPr="00746199" w:rsidRDefault="00A66EE4" w:rsidP="002D3517"/>
    <w:p>
      <w:pPr>
        <w:widowControl w:val="on"/>
        <w:pBdr/>
      </w:pPr>
      <w:r>
        <w:rPr>
          <w:b/>
          <w:bCs/>
        </w:rPr>
        <w:t xml:space="preserve">Step 9</w:t>
      </w:r>
      <w:r>
        <w:rPr/>
        <w:t xml:space="preserve">. 3. Preparen un documento de acceso a la información, identifiquen la información que requieren, la autoridad, la normativa.</w:t>
      </w:r>
    </w:p>
    <w:p w:rsidR="00A66EE4" w:rsidRPr="00746199" w:rsidRDefault="00A66EE4" w:rsidP="002D3517"/>
    <w:p>
      <w:pPr>
        <w:widowControl w:val="on"/>
        <w:pBdr/>
      </w:pPr>
      <w:r>
        <w:rPr>
          <w:b/>
          <w:bCs/>
        </w:rPr>
        <w:t xml:space="preserve">Step 10</w:t>
      </w:r>
      <w:r>
        <w:rPr/>
        <w:t xml:space="preserve">. De un tiempo para que cada grupo prepare su trabajo, una vez que hayan concluido pida a las grupos que realizaron la visita que expliquen su información así como a quienes hayan preparado su acceso a la información pública. </w:t>
      </w:r>
    </w:p>
    <w:p w:rsidR="00A66EE4" w:rsidRPr="00746199" w:rsidRDefault="00A66EE4" w:rsidP="002D3517"/>
    <w:p>
      <w:pPr>
        <w:widowControl w:val="on"/>
        <w:pBdr/>
      </w:pPr>
      <w:r>
        <w:rPr>
          <w:b/>
          <w:bCs/>
        </w:rPr>
        <w:t xml:space="preserve">Step 11</w:t>
      </w:r>
      <w:r>
        <w:rPr/>
        <w:t xml:space="preserve">. Pida al resto del grupo que retroalimentemos lo presentado, que agregarían que quitarían. </w:t>
      </w:r>
    </w:p>
    <w:p w:rsidR="00A66EE4" w:rsidRPr="00746199" w:rsidRDefault="00A66EE4" w:rsidP="002D3517"/>
    <w:p>
      <w:pPr>
        <w:widowControl w:val="on"/>
        <w:pBdr/>
      </w:pPr>
      <w:r>
        <w:rPr>
          <w:b/>
          <w:bCs/>
        </w:rPr>
        <w:t xml:space="preserve">Step 12</w:t>
      </w:r>
      <w:r>
        <w:rPr/>
        <w:t xml:space="preserve">. Finalmente al grupo o grupos que prepararon la entrevista pídales que la realicen utilizando la técnica pecera, es decir entrevistados y entrevistadores en el centro y todas las personas participantes observando la entrevista.</w:t>
      </w:r>
    </w:p>
    <w:p>
      <w:pPr>
        <w:widowControl w:val="on"/>
        <w:pBdr/>
      </w:pPr>
      <w:r>
        <w:rPr/>
        <w:t xml:space="preserve">Entregue a todas las personas participantes el recurso evaluación de entrevista y pidales que la llenen mientras se realiza la entrevista.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13</w:t>
      </w:r>
    </w:p>
    <w:p>
      <w:pPr>
        <w:widowControl w:val="on"/>
        <w:pBdr/>
      </w:pPr>
      <w:r>
        <w:rPr/>
        <w:t xml:space="preserve">      1.</w:t>
      </w:r>
    </w:p>
    <w:p>
      <w:pPr>
        <w:widowControl w:val="on"/>
        <w:pBdr/>
      </w:pPr>
      <w:r>
        <w:rPr/>
        <w:t xml:space="preserve">Pregunte primero a quienes realizaron las entrevistas como se sintieron, y que pudieron notar como adecuado o inadecuado en su tarea.  si fue fácil o dicicil realizar el ejercicio. de igual forma a quien participó como entrevistado/a.</w:t>
      </w:r>
    </w:p>
    <w:p>
      <w:pPr>
        <w:widowControl w:val="on"/>
        <w:pBdr/>
      </w:pPr>
      <w:r>
        <w:rPr/>
        <w:t xml:space="preserve">      2.</w:t>
      </w:r>
    </w:p>
    <w:p>
      <w:pPr>
        <w:widowControl w:val="on"/>
        <w:pBdr/>
      </w:pPr>
      <w:r>
        <w:rPr/>
        <w:t xml:space="preserve">Pregunte a las demás personas participantes cómo les fue haciendo la evaluación que pudieron notar. </w:t>
      </w:r>
    </w:p>
    <w:p>
      <w:pPr>
        <w:widowControl w:val="on"/>
        <w:pBdr/>
      </w:pPr>
      <w:r>
        <w:rPr/>
        <w:t xml:space="preserve">      3.</w:t>
      </w:r>
    </w:p>
    <w:p>
      <w:pPr>
        <w:widowControl w:val="on"/>
        <w:pBdr/>
      </w:pPr>
      <w:r>
        <w:rPr/>
        <w:t xml:space="preserve">Revise en plenaria los puntos más importantes o que generen más inquietud de la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14</w:t>
      </w:r>
      <w:r>
        <w:rPr/>
        <w:t xml:space="preserve">. </w:t>
      </w:r>
      <w:r>
        <w:rPr>
          <w:b/>
          <w:bCs/>
        </w:rPr>
        <w:t xml:space="preserve">Finalmente complete la información con estos temas que no deben pasar por alto en una entrevista:</w:t>
      </w:r>
    </w:p>
    <w:p>
      <w:pPr>
        <w:widowControl w:val="on"/>
        <w:pBdr/>
      </w:pPr>
      <w:r>
        <w:rPr>
          <w:b/>
          <w:bCs/>
        </w:rPr>
        <w:t xml:space="preserve">Para </w:t>
      </w:r>
      <w:r>
        <w:rPr>
          <w:b/>
          <w:bCs/>
        </w:rPr>
        <w:t xml:space="preserve">quien realice la entrevista</w:t>
      </w:r>
      <w:r>
        <w:rPr>
          <w:b/>
          <w:bCs/>
        </w:rPr>
        <w:t xml:space="preserve"> Tomar en cuenta:</w:t>
      </w:r>
    </w:p>
    <w:p>
      <w:pPr>
        <w:widowControl w:val="on"/>
        <w:pBdr/>
      </w:pPr>
      <w:r>
        <w:rPr/>
        <w:t xml:space="preserve">      •  Explicar el propósito de la entrevista;</w:t>
      </w:r>
    </w:p>
    <w:p>
      <w:pPr>
        <w:widowControl w:val="on"/>
        <w:pBdr/>
      </w:pPr>
      <w:r>
        <w:rPr/>
        <w:t xml:space="preserve">      •  Explicar el principio de confidencialidad;</w:t>
      </w:r>
    </w:p>
    <w:p>
      <w:pPr>
        <w:widowControl w:val="on"/>
        <w:pBdr/>
      </w:pPr>
      <w:r>
        <w:rPr/>
        <w:t xml:space="preserve">      •  Solicitar el consentimiento informado para usar y / o compartir información;</w:t>
      </w:r>
    </w:p>
    <w:p>
      <w:pPr>
        <w:widowControl w:val="on"/>
        <w:pBdr/>
      </w:pPr>
      <w:r>
        <w:rPr/>
        <w:t xml:space="preserve">      •  Pida permiso para tomar notas, grabar o filmar la entrevista;</w:t>
      </w:r>
    </w:p>
    <w:p>
      <w:pPr>
        <w:widowControl w:val="on"/>
        <w:pBdr/>
      </w:pPr>
      <w:r>
        <w:rPr/>
        <w:t xml:space="preserve">      •  Discuta las reglas básicas para la entrevista;</w:t>
      </w:r>
    </w:p>
    <w:p>
      <w:pPr>
        <w:widowControl w:val="on"/>
        <w:pBdr/>
      </w:pPr>
      <w:r>
        <w:rPr/>
        <w:t xml:space="preserve">      •  Anticipar el uso que se hará de la información;</w:t>
      </w:r>
    </w:p>
    <w:p>
      <w:pPr>
        <w:widowControl w:val="on"/>
        <w:pBdr/>
      </w:pPr>
      <w:r>
        <w:rPr/>
        <w:t xml:space="preserve">      •  Deje que los entrevistados primero cuenten su historia con sus propias palabras;</w:t>
      </w:r>
    </w:p>
    <w:p>
      <w:pPr>
        <w:widowControl w:val="on"/>
        <w:pBdr/>
      </w:pPr>
      <w:r>
        <w:rPr/>
        <w:t xml:space="preserve">      •  Haga preguntas abiertas;</w:t>
      </w:r>
    </w:p>
    <w:p>
      <w:pPr>
        <w:widowControl w:val="on"/>
        <w:pBdr/>
      </w:pPr>
      <w:r>
        <w:rPr/>
        <w:t xml:space="preserve">      •  Establecer un mecanismo para mantenerse en contacto;</w:t>
      </w:r>
    </w:p>
    <w:p>
      <w:pPr>
        <w:widowControl w:val="on"/>
        <w:pBdr/>
      </w:pPr>
      <w:r>
        <w:rPr/>
        <w:t xml:space="preserve">      •  No hagas promesas que no se puedan cumplir;</w:t>
      </w:r>
    </w:p>
    <w:p>
      <w:pPr>
        <w:widowControl w:val="on"/>
        <w:pBdr/>
      </w:pPr>
      <w:r>
        <w:rPr/>
        <w:t xml:space="preserve">      •  Nunca pague por un testimonio.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Fuentes primarias y secundarias para recopilar información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de apoyo para entender las fuentes de información resumen de Manual de NNUU</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Ficha  ejemplo de recopilación de información documental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Ficha para registrar la información documental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Evaluación de entrevista en monitoreo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Ficha para evaluar entrevista en monitoreo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Métodos de Recopilación de Información (2 entrevista y acceso a la información pública)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a preparar y tomar en cuenta cuando se realiza una entrevista.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Vincular con la experiencia: 20 mins
                <w:br/>
                • Vincular con la experiencia: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w:t>
      </w:r>
      <w:r>
        <w:rPr/>
        <w:t xml:space="preserve">. Divida a las personas participantes en grupos de no más de 5 personas. </w:t>
      </w:r>
    </w:p>
    <w:p w:rsidR="00A66EE4" w:rsidRPr="00746199" w:rsidRDefault="00A66EE4" w:rsidP="002D3517"/>
    <w:p>
      <w:pPr>
        <w:widowControl w:val="on"/>
        <w:pBdr/>
      </w:pPr>
      <w:r>
        <w:rPr>
          <w:b/>
          <w:bCs/>
        </w:rPr>
        <w:t xml:space="preserve">Step 2</w:t>
      </w:r>
      <w:r>
        <w:rPr/>
        <w:t xml:space="preserve">. Explique que deberán realizar una entrevista para su monitorio, pidales que seleccionen a la persona que entrevistarán (personaje que puede ser de los identificados en el mapeo de actores) Ayude a cada grupo a definir el entrevistado</w:t>
      </w:r>
    </w:p>
    <w:p w:rsidR="00A66EE4" w:rsidRPr="00746199" w:rsidRDefault="00A66EE4" w:rsidP="002D3517"/>
    <w:p>
      <w:pPr>
        <w:widowControl w:val="on"/>
        <w:pBdr/>
      </w:pPr>
      <w:r>
        <w:rPr>
          <w:b/>
          <w:bCs/>
        </w:rPr>
        <w:t xml:space="preserve">Step 3</w:t>
      </w:r>
      <w:r>
        <w:rPr/>
        <w:t xml:space="preserve">. </w:t>
      </w:r>
      <w:r>
        <w:rPr>
          <w:b/>
          <w:bCs/>
        </w:rPr>
        <w:t xml:space="preserve">Previo a la Entrevista pida que:</w:t>
      </w:r>
    </w:p>
    <w:p>
      <w:pPr>
        <w:widowControl w:val="on"/>
        <w:pBdr/>
      </w:pPr>
      <w:r>
        <w:rPr/>
        <w:t xml:space="preserve">      • Establecer el propósito de la entrevista;</w:t>
      </w:r>
    </w:p>
    <w:p>
      <w:pPr>
        <w:widowControl w:val="on"/>
        <w:pBdr/>
      </w:pPr>
      <w:r>
        <w:rPr/>
        <w:t xml:space="preserve">      • Establecer qué información debe recopilarse durante la entrevista;</w:t>
      </w:r>
    </w:p>
    <w:p>
      <w:pPr>
        <w:widowControl w:val="on"/>
        <w:pBdr/>
      </w:pPr>
      <w:r>
        <w:rPr/>
        <w:t xml:space="preserve">      • Preparar una base de preguntas guía (no más de 4)</w:t>
      </w:r>
    </w:p>
    <w:p>
      <w:pPr>
        <w:widowControl w:val="on"/>
        <w:pBdr/>
      </w:pPr>
      <w:r>
        <w:rPr/>
        <w:t xml:space="preserve">      • Definir quién o quienes realizarán la entrevista.</w:t>
      </w:r>
    </w:p>
    <w:p w:rsidR="00A66EE4" w:rsidRPr="00746199" w:rsidRDefault="00A66EE4" w:rsidP="002D3517"/>
    <w:p>
      <w:pPr>
        <w:widowControl w:val="on"/>
        <w:pBdr/>
      </w:pPr>
      <w:r>
        <w:rPr>
          <w:b/>
          <w:bCs/>
        </w:rPr>
        <w:t xml:space="preserve">Step 4</w:t>
      </w:r>
      <w:r>
        <w:rPr/>
        <w:t xml:space="preserve">. Dependiendo de cuánto tiempo tenga sortee a dos grupos que realizarán las entrevistas y pida dos voluntarios que serán los/as entrevistados. si tiene poco tiempo lo realiza solo una vez.</w:t>
      </w:r>
    </w:p>
    <w:p w:rsidR="00A66EE4" w:rsidRPr="00746199" w:rsidRDefault="00A66EE4" w:rsidP="002D3517"/>
    <w:p>
      <w:pPr>
        <w:widowControl w:val="on"/>
        <w:pBdr/>
      </w:pPr>
      <w:r>
        <w:rPr>
          <w:b/>
          <w:bCs/>
        </w:rPr>
        <w:t xml:space="preserve">Step 5</w:t>
      </w:r>
      <w:r>
        <w:rPr/>
        <w:t xml:space="preserve">. Con técnica de pecera la persona previamente definida por el grupo hará la entrevista al voluntario/a el ejercicio debe tomar mas o menos 5 minutos.</w:t>
      </w:r>
    </w:p>
    <w:p w:rsidR="00A66EE4" w:rsidRPr="00746199" w:rsidRDefault="00A66EE4" w:rsidP="002D3517"/>
    <w:p>
      <w:pPr>
        <w:widowControl w:val="on"/>
        <w:pBdr/>
      </w:pPr>
      <w:r>
        <w:rPr>
          <w:b/>
          <w:bCs/>
        </w:rPr>
        <w:t xml:space="preserve">Step 6</w:t>
      </w:r>
      <w:r>
        <w:rPr/>
        <w:t xml:space="preserve">. Entregue a todas las personas participantes el recurso evaluación de entrevista y pidales que la llenen mientras los /as compaleros realizan la actividad.</w:t>
      </w:r>
    </w:p>
    <w:p w:rsidR="00A66EE4" w:rsidRPr="00746199" w:rsidRDefault="00A66EE4" w:rsidP="002D3517"/>
    <w:p>
      <w:pPr>
        <w:widowControl w:val="on"/>
        <w:pBdr/>
      </w:pPr>
      <w:r>
        <w:rPr>
          <w:b/>
          <w:bCs/>
        </w:rPr>
        <w:t xml:space="preserve">Step 7</w:t>
      </w:r>
      <w:r>
        <w:rPr/>
        <w:t xml:space="preserve">. Si tiene tiempo realice una segunda entrevista (con otros dos grupos) y pida que nuevamente evalúen en la misma hoja.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8</w:t>
      </w:r>
      <w:r>
        <w:rPr/>
        <w:t xml:space="preserve">. Pregunte primero a quienes realizaron las entrevistas como se sintieron, y que pudieron notar como adecuado o inadecuado en su tarea. </w:t>
      </w:r>
    </w:p>
    <w:p>
      <w:pPr>
        <w:widowControl w:val="on"/>
        <w:pBdr/>
      </w:pPr>
      <w:r>
        <w:rPr/>
        <w:t xml:space="preserve">si fue facil o dicicil realizar el ejercicio. de igual forma a quien participó como entrevistado/a.</w:t>
      </w:r>
    </w:p>
    <w:p w:rsidR="00A66EE4" w:rsidRPr="00746199" w:rsidRDefault="00A66EE4" w:rsidP="002D3517"/>
    <w:p>
      <w:pPr>
        <w:widowControl w:val="on"/>
        <w:pBdr/>
      </w:pPr>
      <w:r>
        <w:rPr>
          <w:b/>
          <w:bCs/>
        </w:rPr>
        <w:t xml:space="preserve">Step 9</w:t>
      </w:r>
      <w:r>
        <w:rPr/>
        <w:t xml:space="preserve">. Pregunte a las demás personas participantes cómo les fue haciendo la evaluación que pudieron notar. </w:t>
      </w:r>
    </w:p>
    <w:p>
      <w:pPr>
        <w:widowControl w:val="on"/>
        <w:pBdr/>
      </w:pPr>
      <w:r>
        <w:rPr/>
        <w:t xml:space="preserve">Revise en plenaria los puntos más importantes o que generen más inquietud de la evaluación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10</w:t>
      </w:r>
      <w:r>
        <w:rPr/>
        <w:t xml:space="preserve">. </w:t>
      </w:r>
      <w:r>
        <w:rPr>
          <w:b/>
          <w:bCs/>
        </w:rPr>
        <w:t xml:space="preserve">Finalmente complete la información con estos temas que no deben pasar por alto en una entrevista:</w:t>
      </w:r>
    </w:p>
    <w:p>
      <w:pPr>
        <w:widowControl w:val="on"/>
        <w:pBdr/>
      </w:pPr>
      <w:r>
        <w:rPr>
          <w:b/>
          <w:bCs/>
        </w:rPr>
        <w:t xml:space="preserve">Para</w:t>
      </w:r>
      <w:r>
        <w:rPr/>
        <w:t xml:space="preserve"> </w:t>
      </w:r>
      <w:r>
        <w:rPr>
          <w:b/>
          <w:bCs/>
        </w:rPr>
        <w:t xml:space="preserve">quien realice la entrevista</w:t>
      </w:r>
      <w:r>
        <w:rPr/>
        <w:t xml:space="preserve"> </w:t>
      </w:r>
      <w:r>
        <w:rPr>
          <w:b/>
          <w:bCs/>
        </w:rPr>
        <w:t xml:space="preserve">Tomar en cuenta:</w:t>
      </w:r>
    </w:p>
    <w:p>
      <w:pPr>
        <w:widowControl w:val="on"/>
        <w:pBdr/>
      </w:pPr>
      <w:r>
        <w:rPr/>
        <w:t xml:space="preserve">      •  Explicar el propósito de la entrevista;</w:t>
      </w:r>
    </w:p>
    <w:p>
      <w:pPr>
        <w:widowControl w:val="on"/>
        <w:pBdr/>
      </w:pPr>
      <w:r>
        <w:rPr/>
        <w:t xml:space="preserve">      •  Explicar el principio de confidencialidad;</w:t>
      </w:r>
    </w:p>
    <w:p>
      <w:pPr>
        <w:widowControl w:val="on"/>
        <w:pBdr/>
      </w:pPr>
      <w:r>
        <w:rPr/>
        <w:t xml:space="preserve">      •  Solicitar el consentimiento informado para usar y / o compartir información;</w:t>
      </w:r>
    </w:p>
    <w:p>
      <w:pPr>
        <w:widowControl w:val="on"/>
        <w:pBdr/>
      </w:pPr>
      <w:r>
        <w:rPr/>
        <w:t xml:space="preserve">      •  Pida permiso para tomar notas, grabar o filmar la entrevista;</w:t>
      </w:r>
    </w:p>
    <w:p>
      <w:pPr>
        <w:widowControl w:val="on"/>
        <w:pBdr/>
      </w:pPr>
      <w:r>
        <w:rPr/>
        <w:t xml:space="preserve">      •  Discuta las reglas básicas para la entrevista;</w:t>
      </w:r>
    </w:p>
    <w:p>
      <w:pPr>
        <w:widowControl w:val="on"/>
        <w:pBdr/>
      </w:pPr>
      <w:r>
        <w:rPr/>
        <w:t xml:space="preserve">      •  Anticipar el uso que se hará de la información;</w:t>
      </w:r>
    </w:p>
    <w:p>
      <w:pPr>
        <w:widowControl w:val="on"/>
        <w:pBdr/>
      </w:pPr>
      <w:r>
        <w:rPr/>
        <w:t xml:space="preserve">      •  Deje que los entrevistados primero cuenten su historia con sus propias palabras;</w:t>
      </w:r>
    </w:p>
    <w:p>
      <w:pPr>
        <w:widowControl w:val="on"/>
        <w:pBdr/>
      </w:pPr>
      <w:r>
        <w:rPr/>
        <w:t xml:space="preserve">      •  Haga preguntas abiertas;</w:t>
      </w:r>
    </w:p>
    <w:p>
      <w:pPr>
        <w:widowControl w:val="on"/>
        <w:pBdr/>
      </w:pPr>
      <w:r>
        <w:rPr/>
        <w:t xml:space="preserve">      •  Establecer un mecanismo para mantenerse en contacto;</w:t>
      </w:r>
    </w:p>
    <w:p>
      <w:pPr>
        <w:widowControl w:val="on"/>
        <w:pBdr/>
      </w:pPr>
      <w:r>
        <w:rPr/>
        <w:t xml:space="preserve">      •  No hagas promesas que no se puedan cumplir;</w:t>
      </w:r>
    </w:p>
    <w:p>
      <w:pPr>
        <w:widowControl w:val="on"/>
        <w:pBdr/>
      </w:pPr>
      <w:r>
        <w:rPr/>
        <w:t xml:space="preserve">      •  Nunca pague por un testimonio.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11</w:t>
      </w:r>
      <w:r>
        <w:rPr/>
        <w:t xml:space="preserve">. Pregunte quienes han realizado acceso a la información pública converse con las personas participantes sobre sus experiencias, y presente el video de acceso a la información pública: https://youtu.be/5xrBtXyv7pA</w:t>
      </w:r>
    </w:p>
    <w:p w:rsidR="00A66EE4" w:rsidRPr="00746199" w:rsidRDefault="00A66EE4" w:rsidP="002D3517"/>
    <w:p>
      <w:pPr>
        <w:widowControl w:val="on"/>
        <w:pBdr/>
      </w:pPr>
      <w:r>
        <w:rPr>
          <w:b/>
          <w:bCs/>
        </w:rPr>
        <w:t xml:space="preserve">Step 12</w:t>
      </w:r>
      <w:r>
        <w:rPr/>
        <w:t xml:space="preserve">. Aclare dudas sobre este proceso y su recurso constitucional. El rol como servidores y el derecho como ciudadanos/as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Análisis de la información (juntando las piezas)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función y proceso del análisis de la información en el monitoreo de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br/>
                • Reflexionar: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 Lista de verificación análisis de la información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Masking o tiza, fichas de plástico  o elementos para señalar los elementos elegidos.  Listado de verificación de la información.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1</w:t>
      </w:r>
      <w:r>
        <w:rPr/>
        <w:t xml:space="preserve">. Previamente prepare un esquema en el piso o pared con 2 columnas (Si cumple/No cumple) y 16 filas (una por cada una de las cuestiones de la "</w:t>
      </w:r>
      <w:r>
        <w:rPr>
          <w:i/>
          <w:iCs/>
        </w:rPr>
        <w:t xml:space="preserve">Lista de verificación para el análisis del cumplimiento de parámetros de la información</w:t>
      </w:r>
      <w:r>
        <w:rPr/>
        <w:t xml:space="preserve">."). También disponga de fichas para que las personas participantes puedan en parejas o en grupos (según número de participantes), calificar cada parámetro evaluado.</w:t>
      </w:r>
    </w:p>
    <w:p w:rsidR="00A66EE4" w:rsidRPr="00746199" w:rsidRDefault="00A66EE4" w:rsidP="002D3517"/>
    <w:p>
      <w:pPr>
        <w:widowControl w:val="on"/>
        <w:pBdr/>
      </w:pPr>
      <w:r>
        <w:rPr>
          <w:b/>
          <w:bCs/>
        </w:rPr>
        <w:t xml:space="preserve">Step 2</w:t>
      </w:r>
      <w:r>
        <w:rPr/>
        <w:t xml:space="preserve">. Indique a las personas en que el análisis de la información consiste en separar y clasificar información para identificar patrones emergentes, incongruencias, coincidencia de datos, etc., y luego recomponerla para crear una imagen completa de un problema de derechos humanos, como si se armaran las piezas de un rompecabezas.</w:t>
      </w:r>
    </w:p>
    <w:p w:rsidR="00A66EE4" w:rsidRPr="00746199" w:rsidRDefault="00A66EE4" w:rsidP="002D3517"/>
    <w:p>
      <w:pPr>
        <w:widowControl w:val="on"/>
        <w:pBdr/>
      </w:pPr>
      <w:r>
        <w:rPr>
          <w:b/>
          <w:bCs/>
        </w:rPr>
        <w:t xml:space="preserve">Step 3</w:t>
      </w:r>
      <w:r>
        <w:rPr/>
        <w:t xml:space="preserve">. Indique también, con ayuda de una presentación que, el análisis de la información debe realizarse en cuanto a su calidad y cantidad, debe pasar por un estándar de prueba o también denominado como motivos razonables para creer, debe comprender un análisis legal, verificar a quienes se puede atribuir la responsabilidad en materia de derechos humanos e identificar las causas fundamentales de las violaciones.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Step 4</w:t>
      </w:r>
      <w:r>
        <w:rPr/>
        <w:t xml:space="preserve">. Presente a las personas participantes el documental: Sospechosos que encuentra en: https://discriminacionracial.wordpress.com/documental-%E2%80%9Csospechosos%E2%80%9D/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Step 5</w:t>
      </w:r>
      <w:r>
        <w:rPr/>
        <w:t xml:space="preserve">. A continuación entregue la lista de verificación para el análisis del cumplimiento de parámetros de la información.</w:t>
      </w:r>
    </w:p>
    <w:p w:rsidR="00A66EE4" w:rsidRPr="00746199" w:rsidRDefault="00A66EE4" w:rsidP="002D3517"/>
    <w:p>
      <w:pPr>
        <w:widowControl w:val="on"/>
        <w:pBdr/>
      </w:pPr>
      <w:r>
        <w:rPr>
          <w:b/>
          <w:bCs/>
        </w:rPr>
        <w:t xml:space="preserve">Step 6</w:t>
      </w:r>
      <w:r>
        <w:rPr/>
        <w:t xml:space="preserve">. En plenaria pida a las personas que con base en los cuatro parámetros entregados analicen el tipo de información contenida en el documental. Invite a dar ejemplos o explicar el análisis realizado.</w:t>
      </w:r>
    </w:p>
    <w:p w:rsidR="00A66EE4" w:rsidRPr="00746199" w:rsidRDefault="00A66EE4" w:rsidP="002D3517"/>
    <w:p>
      <w:pPr>
        <w:widowControl w:val="on"/>
        <w:pBdr/>
      </w:pPr>
      <w:r>
        <w:rPr>
          <w:b/>
          <w:bCs/>
        </w:rPr>
        <w:t xml:space="preserve">Step 7</w:t>
      </w:r>
      <w:r>
        <w:rPr/>
        <w:t xml:space="preserve">. Si el tiempo es suficiente, pueden realizar este mismo análisis a un informe de monitoreo. Se sugiere: https://reliefweb.int/sites/reliefweb.int/files/resources/Informe%2520de%2520monitoreo%2520de%2520proteccion%2520del%2520ACNUR%2520en%2520Brasil%2520Noviembre%25202021.pdf</w:t>
      </w:r>
    </w:p>
    <w:p w:rsidR="00A66EE4" w:rsidRPr="00746199" w:rsidRDefault="00A66EE4" w:rsidP="002D3517"/>
    <w:p>
      <w:pPr>
        <w:widowControl w:val="on"/>
        <w:pBdr/>
      </w:pPr>
      <w:r>
        <w:rPr>
          <w:b/>
          <w:bCs/>
        </w:rPr>
        <w:t xml:space="preserve">Step 8</w:t>
      </w:r>
      <w:r>
        <w:rPr/>
        <w:t xml:space="preserve">. Antes de terminar presente información relevante sobre la importancia de incluir el enfoque de género en la recopilación y análisis de la información.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Lista de verificación análisis de la información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Lista de verificación para el análisis de la información en un proceso de monitoreo de derechos humanos.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Escala de almirantazgo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Abalizar la confiabilidad y validez de una fuente de información.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45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R12. Escala de almirantazgo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marcadores, Escala de Almirantazgo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w:t>
      </w:r>
    </w:p>
    <w:p>
      <w:pPr>
        <w:widowControl w:val="on"/>
        <w:pBdr/>
      </w:pPr>
      <w:r>
        <w:rPr>
          <w:b/>
          <w:bCs/>
        </w:rPr>
        <w:t xml:space="preserve">Step 1</w:t>
      </w:r>
    </w:p>
    <w:p>
      <w:pPr>
        <w:widowControl w:val="on"/>
        <w:pBdr/>
      </w:pPr>
      <w:r>
        <w:rPr/>
        <w:t xml:space="preserve">      • Señale que la Escala del Almirantazgo es una herramienta de tres pasos para ayudar a las y los defensores de derechos humanos a calificar cada pieza de información recopilada según la confiabilidad de su fuente y su validez.</w:t>
      </w:r>
    </w:p>
    <w:p>
      <w:pPr>
        <w:widowControl w:val="on"/>
        <w:pBdr/>
      </w:pPr>
      <w:r>
        <w:rPr/>
        <w:t xml:space="preserve">      • Su valor principal es ayudar a desvincular la confiabilidad de la fuente de la validez de la información para evitar asumir que si la fuente no es confiable la información proporcionada no es válida y viceversa.</w:t>
      </w:r>
    </w:p>
    <w:p>
      <w:pPr>
        <w:widowControl w:val="on"/>
        <w:pBdr/>
      </w:pPr>
      <w:r>
        <w:rPr/>
        <w:t xml:space="preserve">      • Para protegerse contra la subjetividad y el error, se deben registrar las razones o la base de la calificación, de modo que al revisar la información haya coherencia en la forma en que se califican la confiabilidad y la validez.</w:t>
      </w:r>
    </w:p>
    <w:p w:rsidR="00A66EE4" w:rsidRPr="00746199" w:rsidRDefault="00A66EE4" w:rsidP="002D3517"/>
    <w:p>
      <w:pPr>
        <w:widowControl w:val="on"/>
        <w:pBdr/>
      </w:pPr>
      <w:r>
        <w:rPr>
          <w:b/>
          <w:bCs/>
        </w:rPr>
        <w:t xml:space="preserve">Step 2</w:t>
      </w:r>
      <w:r>
        <w:rPr/>
        <w:t xml:space="preserve">. Como ejemplo para analizar la fiabilidad y validez </w:t>
      </w:r>
      <w:r>
        <w:rPr>
          <w:b/>
          <w:bCs/>
        </w:rPr>
        <w:t xml:space="preserve">de una fuente. </w:t>
      </w:r>
      <w:r>
        <w:rPr/>
        <w:t xml:space="preserve"> Se sugiere un recurso anteriormente utilizado para facilitar el análisis: </w:t>
      </w:r>
    </w:p>
    <w:p>
      <w:pPr>
        <w:widowControl w:val="on"/>
        <w:pBdr/>
      </w:pPr>
      <w:r>
        <w:rPr/>
        <w:t xml:space="preserve">a) Retomar el documental "</w:t>
      </w:r>
      <w:r>
        <w:rPr>
          <w:i/>
          <w:iCs/>
        </w:rPr>
        <w:t xml:space="preserve">Sospechosos</w:t>
      </w:r>
      <w:r>
        <w:rPr/>
        <w:t xml:space="preserve">" e identificar quienes son las fuentes (personas o instituciones consultadas para elaborarlo: víctimas, policía...). En: https://discriminacionracial.wordpress.com/documental-%E2%80%9Csospechosos%E2%80%9D/</w:t>
      </w:r>
    </w:p>
    <w:p>
      <w:pPr>
        <w:widowControl w:val="on"/>
        <w:pBdr/>
      </w:pPr>
      <w:r>
        <w:rPr/>
        <w:t xml:space="preserve">b) Informe de Monitoreo de Protección ACNUR Brasil. Identifique las personas consultadas.  en: https://reliefweb.int/sites/reliefweb.int/files/resources/Informe%2520de%2520monitoreo%2520de%2520proteccion%2520del%2520ACNUR%2520en%2520Brasil%2520Noviembre%25202021.pdf</w:t>
      </w:r>
    </w:p>
    <w:p w:rsidR="00A66EE4" w:rsidRPr="00746199" w:rsidRDefault="00A66EE4" w:rsidP="002D3517"/>
    <w:p>
      <w:pPr>
        <w:widowControl w:val="on"/>
        <w:pBdr/>
      </w:pPr>
      <w:r>
        <w:rPr>
          <w:b/>
          <w:bCs/>
        </w:rPr>
        <w:t xml:space="preserve">Step 3</w:t>
      </w:r>
    </w:p>
    <w:p>
      <w:pPr>
        <w:widowControl w:val="on"/>
        <w:pBdr/>
        <w:textDirection w:val="lrTb"/>
      </w:pPr>
      <w:r>
        <w:rPr/>
        <w:t xml:space="preserve">Apoyada en la presentación muestre a las personas participantes las características de la Escala de Almirantazgo, sus componentes (fiabilidad y validez), y explique la forma de llenarla.</w:t>
      </w:r>
    </w:p>
    <w:p w:rsidR="00A66EE4" w:rsidRPr="00746199" w:rsidRDefault="00A66EE4" w:rsidP="002D3517"/>
    <w:p>
      <w:pPr>
        <w:widowControl w:val="on"/>
        <w:pBdr/>
      </w:pPr>
      <w:r>
        <w:rPr>
          <w:b/>
          <w:bCs/>
        </w:rPr>
        <w:t xml:space="preserve">Step 4</w:t>
      </w:r>
      <w:r>
        <w:rPr/>
        <w:t xml:space="preserve">. Organice grupos de máximo 5 personas, entregue el recurso "</w:t>
      </w:r>
      <w:r>
        <w:rPr>
          <w:i/>
          <w:iCs/>
        </w:rPr>
        <w:t xml:space="preserve">Escala de almirantazgo</w:t>
      </w:r>
      <w:r>
        <w:rPr/>
        <w:t xml:space="preserve">" y pida a las personas participantes que analicen la información sobre el mismo con base en la escala.</w:t>
      </w:r>
    </w:p>
    <w:p w:rsidR="00A66EE4" w:rsidRPr="00746199" w:rsidRDefault="00A66EE4" w:rsidP="002D3517"/>
    <w:p>
      <w:pPr>
        <w:widowControl w:val="on"/>
        <w:pBdr/>
      </w:pPr>
      <w:r>
        <w:rPr>
          <w:b/>
          <w:bCs/>
        </w:rPr>
        <w:t xml:space="preserve">Step 5</w:t>
      </w:r>
      <w:r>
        <w:rPr/>
        <w:t xml:space="preserve">. En plenaria revisen los resultados y haga las precisiones necesarias apoyada en la presentación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Escala de almirantazgo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Escala para evaluar la confiabilidad y validez de una fuente de información.</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http://facilitar.io/es/taller/monitoreo-en-derechos-humanos-sart</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